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Педикулёз</w:t>
      </w:r>
      <w:r>
        <w:rPr>
          <w:rFonts w:cs="times new roman" w:ascii="times new roman" w:hAnsi="times new roman"/>
          <w:color w:val="000000"/>
        </w:rPr>
        <w:t xml:space="preserve"> — заболевание, которое обнаруживают повсеместно. Ежегодно им заражаются от 6 до 12 миллионов человек, при этом реальные цифры могут быть выше, поскольку многие люди предпочитают лечиться самостоятельно и не обращаются к врачу.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Педикулёзом болеют люди всех возрастов, но по статистике он чаще встречается у подростков. Число случаев заражения обычно выше в тёплое время года.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Учёным известно около 500 видов вшей. На человеке паразитируют только три: головные вши, платяные и лобковые.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Головные, или волосяные, вши (Pediculus humanus capitis)</w:t>
      </w:r>
      <w:r>
        <w:rPr>
          <w:rFonts w:cs="times new roman" w:ascii="times new roman" w:hAnsi="times new roman"/>
          <w:color w:val="000000"/>
        </w:rPr>
        <w:t xml:space="preserve"> паразитируют на волосистой части головы. У насекомых три пары лапок, которыми они крепко обхватывают волосы, и полупрозрачное серо-жёлтое тельце длиной 2–4 мм.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drawing>
          <wp:inline distT="0" distB="0" distL="0" distR="0">
            <wp:extent cx="5610225" cy="457200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Головная вошь — небольшое бескрылое насекомое с крепкими лапками, которыми оно хватается за волосы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Взрослые особи живут около месяца. При этом самки каждый день откладывают по 5–7 яиц.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Яйца — гниды — внешне похожи на круглые полупрозрачные капсулы. Самки вшей надёжно приклеивают их к основанию волоса. Через 7–10 дней из яиц вылупляются личинки, которые затем превращаются во взрослые особи.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Головные вши считаются самыми безопасными для человека: они не переносят тяжёлые заболевания. Однако после укусов этих паразитов на коже головы остаются ранки, которые сильно зудят. При расчёсывании в них можно занести инфекцию.</w:t>
      </w:r>
    </w:p>
    <w:p>
      <w:pPr>
        <w:pStyle w:val="Style16"/>
        <w:rPr/>
      </w:pPr>
      <w:r>
        <w:rPr>
          <w:rStyle w:val="Style12"/>
          <w:rFonts w:cs="times new roman" w:ascii="times new roman" w:hAnsi="times new roman"/>
          <w:color w:val="000000"/>
        </w:rPr>
        <w:t>Основные пути заражения головными вшами:</w:t>
      </w:r>
    </w:p>
    <w:p>
      <w:pPr>
        <w:pStyle w:val="Style16"/>
        <w:numPr>
          <w:ilvl w:val="0"/>
          <w:numId w:val="2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тесный контакт с заражённым человеком (объятия, рукопожатия);</w:t>
      </w:r>
    </w:p>
    <w:p>
      <w:pPr>
        <w:pStyle w:val="Style16"/>
        <w:numPr>
          <w:ilvl w:val="0"/>
          <w:numId w:val="2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совместное использование расчёсок, головных уборов, аксессуаров для волос;</w:t>
      </w:r>
    </w:p>
    <w:p>
      <w:pPr>
        <w:pStyle w:val="Style16"/>
        <w:numPr>
          <w:ilvl w:val="0"/>
          <w:numId w:val="2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общее постельное бельё;</w:t>
      </w:r>
    </w:p>
    <w:p>
      <w:pPr>
        <w:pStyle w:val="Style16"/>
        <w:numPr>
          <w:ilvl w:val="0"/>
          <w:numId w:val="2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купание в бассейне (вши могут жить в воде до 2 суток).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Вши не умеют прыгать или летать. Перебраться от одного человека к другому они могут только при тесном контакте.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Платяные вши (Pediculus humanus humanus)</w:t>
      </w:r>
      <w:r>
        <w:rPr>
          <w:rFonts w:cs="times new roman" w:ascii="times new roman" w:hAnsi="times new roman"/>
          <w:color w:val="000000"/>
        </w:rPr>
        <w:t xml:space="preserve"> по образу жизни похожи на постельных клопов — они живут в складках одежды и постельных принадлежностях, там же откладывают яйца. На кожу или волосяной покров человека они выходят, только чтобы питаться. Излюбленные места укусов — шея, плечи, спина, поясница.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drawing>
          <wp:inline distT="0" distB="0" distL="0" distR="0">
            <wp:extent cx="5610225" cy="4572000"/>
            <wp:effectExtent l="0" t="0" r="0" b="0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Платяная вошь живёт и размножается в складках одежды или постельном белье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Взрослые платяные вши — насекомые размером 3–5 мм. Их тельце полупрозрачное, грязно-белого цвета, темнеет при насыщении кровью.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Платяные вши живут до 35 дней. Самки могут прожить до 45 суток, отложив при этом до 300 яиц.</w:t>
      </w:r>
    </w:p>
    <w:p>
      <w:pPr>
        <w:pStyle w:val="Style16"/>
        <w:rPr/>
      </w:pPr>
      <w:r>
        <w:rPr>
          <w:rStyle w:val="Style12"/>
          <w:rFonts w:cs="times new roman" w:ascii="times new roman" w:hAnsi="times new roman"/>
          <w:color w:val="000000"/>
        </w:rPr>
        <w:t>Основные пути заражения платяными вшами: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примерка одежды;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сон в поражённой вшами постели;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тесный контакт с носителем, например в местах скопления людей (магазинах, общественном транспорте).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Платяные вши также вызывают педикулёз. Кроме того, они могут переносить возбудителей опасных заболеваний — сыпного тифа, волынской лихорадки, возвратной вшивой лихорадки.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Лобковые вши (Phthirus pubis)</w:t>
      </w:r>
      <w:r>
        <w:rPr>
          <w:rFonts w:cs="times new roman" w:ascii="times new roman" w:hAnsi="times new roman"/>
          <w:color w:val="000000"/>
        </w:rPr>
        <w:t xml:space="preserve"> живут в паху и в подмышечных впадинах. Эти паразиты меньше, чем их собратья — головные и платяные вши.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Длина лобковых вшей — всего 1,5 мм. Тельце светло-коричневое, плоское и округлое. А лапы приспособлены к тому, чтобы передвигаться по волоскам с треугольным сечением, а не с круглым, как на голове.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drawing>
          <wp:inline distT="0" distB="0" distL="0" distR="0">
            <wp:extent cx="5610225" cy="4572000"/>
            <wp:effectExtent l="0" t="0" r="0" b="0"/>
            <wp:docPr id="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Лобковая вошь (площица) может откладывать яйца в температурном диапазоне от +20 до +40 </w:t>
      </w:r>
      <w:r>
        <w:rPr>
          <w:rFonts w:ascii="times new roman" w:hAnsi="times new roman" w:cs="times new roman"/>
          <w:color w:val="000000"/>
        </w:rPr>
        <w:t>॰</w:t>
      </w:r>
      <w:r>
        <w:rPr>
          <w:rFonts w:cs="times new roman" w:ascii="times new roman" w:hAnsi="times new roman"/>
          <w:color w:val="000000"/>
        </w:rPr>
        <w:t>С. Поэтому температура тела человека для них идеальна</w:t>
      </w:r>
    </w:p>
    <w:p>
      <w:pPr>
        <w:pStyle w:val="Style16"/>
        <w:rPr/>
      </w:pPr>
      <w:r>
        <w:rPr>
          <w:rStyle w:val="Style12"/>
          <w:rFonts w:cs="times new roman" w:ascii="times new roman" w:hAnsi="times new roman"/>
          <w:color w:val="000000"/>
        </w:rPr>
        <w:t>Основные пути заражения лобковыми вшами:</w:t>
      </w:r>
    </w:p>
    <w:p>
      <w:pPr>
        <w:pStyle w:val="Style16"/>
        <w:numPr>
          <w:ilvl w:val="0"/>
          <w:numId w:val="4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половой акт с заражённым человеком;</w:t>
      </w:r>
    </w:p>
    <w:p>
      <w:pPr>
        <w:pStyle w:val="Style16"/>
        <w:numPr>
          <w:ilvl w:val="0"/>
          <w:numId w:val="4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тесный контакт с носителем;</w:t>
      </w:r>
    </w:p>
    <w:p>
      <w:pPr>
        <w:pStyle w:val="Style16"/>
        <w:numPr>
          <w:ilvl w:val="0"/>
          <w:numId w:val="4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совместное использование личных вещей;</w:t>
      </w:r>
    </w:p>
    <w:p>
      <w:pPr>
        <w:pStyle w:val="Style16"/>
        <w:numPr>
          <w:ilvl w:val="0"/>
          <w:numId w:val="4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купание в бассейне;</w:t>
      </w:r>
    </w:p>
    <w:p>
      <w:pPr>
        <w:pStyle w:val="Style16"/>
        <w:numPr>
          <w:ilvl w:val="0"/>
          <w:numId w:val="4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посещение бань, саун, соляриев, общественных туалетов (вне тела лобковые вши могут жить 1–2 дня).</w:t>
      </w:r>
    </w:p>
    <w:p>
      <w:pPr>
        <w:pStyle w:val="Style16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При выявлении лобковых вшей следует также исключить другие заболевания, передаваемые половым путём, — </w:t>
      </w:r>
      <w:hyperlink r:id="rId5">
        <w:r>
          <w:rPr>
            <w:rStyle w:val="Style14"/>
            <w:rFonts w:cs="times new roman" w:ascii="times new roman" w:hAnsi="times new roman"/>
            <w:strike w:val="false"/>
            <w:dstrike w:val="false"/>
            <w:color w:val="000000"/>
            <w:sz w:val="24"/>
            <w:szCs w:val="24"/>
            <w:u w:val="none"/>
            <w:effect w:val="none"/>
          </w:rPr>
          <w:t>сифилис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, </w:t>
      </w:r>
      <w:hyperlink r:id="rId6">
        <w:r>
          <w:rPr>
            <w:rStyle w:val="Style14"/>
            <w:rFonts w:cs="times new roman" w:ascii="times new roman" w:hAnsi="times new roman"/>
            <w:strike w:val="false"/>
            <w:dstrike w:val="false"/>
            <w:color w:val="000000"/>
            <w:sz w:val="24"/>
            <w:szCs w:val="24"/>
            <w:u w:val="none"/>
            <w:effect w:val="none"/>
          </w:rPr>
          <w:t>гонорею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, </w:t>
      </w:r>
      <w:hyperlink r:id="rId7">
        <w:r>
          <w:rPr>
            <w:rStyle w:val="Style14"/>
            <w:rFonts w:cs="times new roman" w:ascii="times new roman" w:hAnsi="times new roman"/>
            <w:strike w:val="false"/>
            <w:dstrike w:val="false"/>
            <w:color w:val="000000"/>
            <w:sz w:val="24"/>
            <w:szCs w:val="24"/>
            <w:u w:val="none"/>
            <w:effect w:val="none"/>
          </w:rPr>
          <w:t>хламидиоз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Style16"/>
        <w:rPr/>
      </w:pPr>
      <w:r>
        <w:rPr>
          <w:rStyle w:val="Style12"/>
          <w:rFonts w:cs="times new roman" w:ascii="times new roman" w:hAnsi="times new roman"/>
          <w:color w:val="000000"/>
        </w:rPr>
        <w:t>Основные виды педикулёза:</w:t>
      </w:r>
    </w:p>
    <w:p>
      <w:pPr>
        <w:pStyle w:val="Style16"/>
        <w:numPr>
          <w:ilvl w:val="0"/>
          <w:numId w:val="5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головной педикулёз;</w:t>
      </w:r>
    </w:p>
    <w:p>
      <w:pPr>
        <w:pStyle w:val="Style16"/>
        <w:numPr>
          <w:ilvl w:val="0"/>
          <w:numId w:val="5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платяной педикулёз;</w:t>
      </w:r>
    </w:p>
    <w:p>
      <w:pPr>
        <w:pStyle w:val="Style16"/>
        <w:numPr>
          <w:ilvl w:val="0"/>
          <w:numId w:val="5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лобковый педикулёз — фтириаз;</w:t>
      </w:r>
    </w:p>
    <w:p>
      <w:pPr>
        <w:pStyle w:val="Style16"/>
        <w:numPr>
          <w:ilvl w:val="0"/>
          <w:numId w:val="5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смешанная форма — одновременное паразитирование на человеке нескольких типов вшей.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В зависимости от течения болезни педикулёз может быть неосложнённым и осложнённым.</w:t>
      </w:r>
    </w:p>
    <w:p>
      <w:pPr>
        <w:pStyle w:val="Style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heading3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Симптомы педикулёза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Головные вши заселяют волосистую часть головы целиком, но излюбленные их места — на затылке и за ушами. Платяные вши обитают везде, где на теле есть пушковые волосы. Кроме того, их можно заметить в складках одежды или постельного белья.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Площицы — лобковые вши — большую часть времени проводят на волосах в аногенитальной области, можно обнаружить на бровях и ресницах.</w:t>
      </w:r>
    </w:p>
    <w:p>
      <w:pPr>
        <w:pStyle w:val="Style16"/>
        <w:rPr/>
      </w:pPr>
      <w:r>
        <w:rPr>
          <w:rStyle w:val="Style12"/>
          <w:rFonts w:cs="times new roman" w:ascii="times new roman" w:hAnsi="times new roman"/>
          <w:color w:val="000000"/>
        </w:rPr>
        <w:t>Основные симптомы педикулёза:</w:t>
      </w:r>
    </w:p>
    <w:p>
      <w:pPr>
        <w:pStyle w:val="Style16"/>
        <w:numPr>
          <w:ilvl w:val="0"/>
          <w:numId w:val="6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мучительный зуд в области тела, поражённой вшами;</w:t>
      </w:r>
    </w:p>
    <w:p>
      <w:pPr>
        <w:pStyle w:val="Style16"/>
        <w:numPr>
          <w:ilvl w:val="0"/>
          <w:numId w:val="6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ощущение шевеления в волосах или на теле;</w:t>
      </w:r>
    </w:p>
    <w:p>
      <w:pPr>
        <w:pStyle w:val="Style16"/>
        <w:numPr>
          <w:ilvl w:val="0"/>
          <w:numId w:val="6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расчёсы на коже;</w:t>
      </w:r>
    </w:p>
    <w:p>
      <w:pPr>
        <w:pStyle w:val="Style16"/>
        <w:numPr>
          <w:ilvl w:val="0"/>
          <w:numId w:val="6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увеличение регионарных лимфатических узлов;</w:t>
      </w:r>
    </w:p>
    <w:p>
      <w:pPr>
        <w:pStyle w:val="Style16"/>
        <w:numPr>
          <w:ilvl w:val="0"/>
          <w:numId w:val="6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повышение температуры тела до 37,5 </w:t>
      </w:r>
      <w:r>
        <w:rPr>
          <w:rFonts w:ascii="times new roman" w:hAnsi="times new roman" w:cs="times new roman"/>
          <w:color w:val="000000"/>
        </w:rPr>
        <w:t>॰</w:t>
      </w:r>
      <w:r>
        <w:rPr>
          <w:rFonts w:cs="times new roman" w:ascii="times new roman" w:hAnsi="times new roman"/>
          <w:color w:val="000000"/>
        </w:rPr>
        <w:t>С;</w:t>
      </w:r>
    </w:p>
    <w:p>
      <w:pPr>
        <w:pStyle w:val="Style16"/>
        <w:numPr>
          <w:ilvl w:val="0"/>
          <w:numId w:val="6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сухость и шелушение кожи;</w:t>
      </w:r>
    </w:p>
    <w:p>
      <w:pPr>
        <w:pStyle w:val="Style16"/>
        <w:numPr>
          <w:ilvl w:val="0"/>
          <w:numId w:val="6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очаги бурой гиперпигментации на теле;</w:t>
      </w:r>
    </w:p>
    <w:p>
      <w:pPr>
        <w:pStyle w:val="Style16"/>
        <w:numPr>
          <w:ilvl w:val="0"/>
          <w:numId w:val="6"/>
        </w:numPr>
        <w:tabs>
          <w:tab w:val="left" w:pos="0" w:leader="none"/>
        </w:tabs>
        <w:ind w:left="0" w:hanging="28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если присоединилась бактериальная инфекция — гнойные корочки на коже.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Нестерпимый зуд</w:t>
      </w:r>
      <w:r>
        <w:rPr>
          <w:rFonts w:cs="times new roman" w:ascii="times new roman" w:hAnsi="times new roman"/>
          <w:color w:val="000000"/>
        </w:rPr>
        <w:t> — самый распространённый симптом педикулёза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Места укусов платяных и головных вшей похожи на красные узелки диаметром до 4 мм, расположенные на воспалённом основании. Лобковая вошь оставляет после своих укусов характерные синевато-голубые пятна, которые не меняют окраски, если на них надавить.</w:t>
      </w:r>
    </w:p>
    <w:p>
      <w:pPr>
        <w:pStyle w:val="Style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heading4"/>
      <w:bookmarkEnd w:id="1"/>
      <w:r>
        <w:rPr>
          <w:rFonts w:cs="times new roman" w:ascii="times new roman" w:hAnsi="times new roman"/>
          <w:color w:val="000000"/>
          <w:sz w:val="28"/>
          <w:szCs w:val="28"/>
        </w:rPr>
        <w:t>Осложнения педикулёза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Наиболее частое осложнение педикулёза — нарушение сна — вызвано мучительным зудом, который особенно сильно беспокоит человека по ночам. У детей такой зуд может привести к постоянному плачу, раздражительности, нервозности.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В местах наибольшего скопления паразитов может развиться аллергическая реакция. При этом на коже появляется сыпь, отёки.</w:t>
      </w:r>
    </w:p>
    <w:p>
      <w:pPr>
        <w:pStyle w:val="Style16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Если ранки от расчёсов были инфицированы, существенно повышается риск развития пиодермии — гнойно-воспалительного заболевания кожи, возбудителем которого чаще всего становятся </w:t>
      </w:r>
      <w:hyperlink r:id="rId8">
        <w:r>
          <w:rPr>
            <w:rStyle w:val="Style14"/>
            <w:rFonts w:cs="times new roman" w:ascii="times new roman" w:hAnsi="times new roman"/>
            <w:strike w:val="false"/>
            <w:dstrike w:val="false"/>
            <w:color w:val="000000"/>
            <w:sz w:val="24"/>
            <w:szCs w:val="24"/>
            <w:u w:val="none"/>
            <w:effect w:val="none"/>
          </w:rPr>
          <w:t>стафилококки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, стрептококки и пиококки.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Кроме того, вторичные инфекции могут привести к тяжёлым гнойным процессам — бактериемии, лимфангиту, флегмоне. При этих заболеваниях у человека начинается жар, кожа краснеет и отекает, при этом сильно болит.</w:t>
      </w:r>
    </w:p>
    <w:p>
      <w:pPr>
        <w:pStyle w:val="Style16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Паразитирование вшей на бровях и ресницах может привести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u w:val="single"/>
        </w:rPr>
        <w:t>к блефариту </w:t>
      </w:r>
      <w:r>
        <w:rPr>
          <w:rFonts w:cs="times new roman" w:ascii="times new roman" w:hAnsi="times new roman"/>
          <w:color w:val="000000"/>
          <w:sz w:val="24"/>
          <w:szCs w:val="24"/>
        </w:rPr>
        <w:t>— воспалению краёв век, или </w:t>
      </w:r>
      <w:hyperlink r:id="rId9">
        <w:r>
          <w:rPr>
            <w:rStyle w:val="Style14"/>
            <w:rFonts w:cs="times new roman" w:ascii="times new roman" w:hAnsi="times new roman"/>
            <w:strike w:val="false"/>
            <w:dstrike w:val="false"/>
            <w:color w:val="000000"/>
            <w:sz w:val="24"/>
            <w:szCs w:val="24"/>
            <w:u w:val="none"/>
            <w:effect w:val="none"/>
          </w:rPr>
          <w:t>конъюнктивиту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 — воспалению слизистой оболочки глаза.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drawing>
          <wp:inline distT="0" distB="0" distL="0" distR="0">
            <wp:extent cx="5610225" cy="4572000"/>
            <wp:effectExtent l="0" t="0" r="0" b="0"/>
            <wp:docPr id="4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Опасное осложнение платяного педикулёза</w:t>
      </w:r>
      <w:r>
        <w:rPr>
          <w:rFonts w:cs="times new roman" w:ascii="times new roman" w:hAnsi="times new roman"/>
          <w:color w:val="000000"/>
        </w:rPr>
        <w:t> — сыпной тиф. Это острое инфекционное заболевание сопровождается сыпью, лихорадкой, нарушением работы нервной и сердечно-сосудистой системы.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У некоторых людей после выздоровления от педикулёза развивается тревожность: пациенты постоянно ощущают, что по ним кто-то ползает, но объективных признаков болезни при этом уже нет.</w:t>
      </w:r>
    </w:p>
    <w:p>
      <w:pPr>
        <w:pStyle w:val="Style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heading5"/>
      <w:bookmarkEnd w:id="2"/>
      <w:r>
        <w:rPr>
          <w:rFonts w:cs="times new roman" w:ascii="times new roman" w:hAnsi="times new roman"/>
          <w:color w:val="000000"/>
          <w:sz w:val="28"/>
          <w:szCs w:val="28"/>
        </w:rPr>
        <w:t>Диагностика педикулёза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Диагностикой и лечением педикулёза занимается врач-дерматолог. Если вши появились у ребёнка, его можно отвести на приём к педиатру.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На приёме врач опросит пациента и проведёт осмотр. Если численность вшей большая, то их будет нетрудно обнаружить на волосах и коже.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При этом живые гниды при головном и лобковом педикулёзе будут сосредоточены у основания волос, а пустые оболочки и погибшие яйца будут находиться в 2–3 см от корней.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Локализация гнид на волосах помогает определить, как давно у человека появился педикулёз. При средней скорости роста волос около 0,5 мм в сутки яйца, отложенные месяц назад, будут находиться на расстоянии 1–1,5 см от кожи. Если обнаруживаются только пустые оболочки яиц и погибшие гниды на волосах, то, скорее всего, педикулёз был перенесён в прошлом.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Также для диагностики педикулёза врач может использовать </w:t>
      </w:r>
      <w:r>
        <w:rPr>
          <w:rFonts w:cs="times new roman" w:ascii="times new roman" w:hAnsi="times new roman"/>
          <w:i/>
          <w:iCs/>
          <w:color w:val="000000"/>
          <w:u w:val="single"/>
        </w:rPr>
        <w:t>лампу Вуда</w:t>
      </w:r>
      <w:r>
        <w:rPr>
          <w:rFonts w:cs="times new roman" w:ascii="times new roman" w:hAnsi="times new roman"/>
          <w:color w:val="000000"/>
        </w:rPr>
        <w:t> — особый прибор, который излучает свет в длинноволновом спектре. При осмотре волос под этой лампой живые гниды будут давать жемчужно-белое свечение, в отличие от пустых яйцевых оболочек.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i/>
          <w:iCs/>
          <w:color w:val="000000"/>
          <w:u w:val="single"/>
        </w:rPr>
        <w:t>Дерматоскопия </w:t>
      </w:r>
      <w:r>
        <w:rPr>
          <w:rFonts w:cs="times new roman" w:ascii="times new roman" w:hAnsi="times new roman"/>
          <w:color w:val="000000"/>
        </w:rPr>
        <w:t>— метод исследования кожи с помощью специального прибора, дерматоскопа. Его используют для диагностики головного педикулёза. Также дерматоскопия помогает отличить живые гниды от пустых оболочек.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При подозрении на вторичную бактериальную инфекцию врач может назначить пациенту бактериологический посев с кожи.</w:t>
      </w:r>
    </w:p>
    <w:p>
      <w:pPr>
        <w:pStyle w:val="Style1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highlight w:val="yellow"/>
        </w:rPr>
        <w:t>Профилактика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</w:rPr>
        <w:br/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Для предупреждения педикулеза в семье надо: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</w:rPr>
        <w:t xml:space="preserve">•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мыть тело и голову не реже 1 раза в 5–7 дней;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</w:rPr>
        <w:t xml:space="preserve">•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еженедельно, а при необходимости чаще, менять постельное белье;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</w:rPr>
        <w:t xml:space="preserve">•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регулярно стирать нательное и постельное белье, проглаживать его горячим утюгом, особенно швы;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</w:rPr>
        <w:t xml:space="preserve">•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регулярно стричься, ежедневно расчесывать волосы на голове;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</w:rPr>
        <w:t xml:space="preserve">•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чистить верхнее платье, одежду, постельные принадлежности;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</w:rPr>
        <w:t xml:space="preserve">•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регулярно убирать помещения;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</w:rPr>
        <w:t xml:space="preserve">•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категорически не пользоваться чужими бельем, одеждой, расческой, постельными принадлежностями;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</w:rPr>
        <w:t xml:space="preserve">•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следить за чистотой головы ребенка, его белья и одежды.</w:t>
      </w:r>
      <w:r>
        <w:rPr>
          <w:rFonts w:cs="times new roman" w:ascii="times new roman" w:hAnsi="times new roman"/>
          <w:color w:val="000000"/>
        </w:rPr>
        <w:br/>
      </w:r>
    </w:p>
    <w:p>
      <w:pPr>
        <w:pStyle w:val="Style16"/>
        <w:spacing w:before="0" w:after="14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Главная мера профилактики – личная гигиена!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WenQuanYi Zen Hei Sharp" w:cs="Lohit Devanagari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WenQuanYi Zen Hei Sharp" w:cs="Lohit Devanagari"/>
      <w:b/>
      <w:bCs/>
      <w:sz w:val="28"/>
      <w:szCs w:val="28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gemotest.ru/info/spravochnik/zabolevaniya/sifilis/" TargetMode="External"/><Relationship Id="rId6" Type="http://schemas.openxmlformats.org/officeDocument/2006/relationships/hyperlink" Target="https://gemotest.ru/info/spravochnik/zabolevaniya/gonoreya-tripper/" TargetMode="External"/><Relationship Id="rId7" Type="http://schemas.openxmlformats.org/officeDocument/2006/relationships/hyperlink" Target="https://gemotest.ru/info/spravochnik/zabolevaniya/khlamidioz/" TargetMode="External"/><Relationship Id="rId8" Type="http://schemas.openxmlformats.org/officeDocument/2006/relationships/hyperlink" Target="https://gemotest.ru/info/spravochnik/zabolevaniya/stafilokokk/" TargetMode="External"/><Relationship Id="rId9" Type="http://schemas.openxmlformats.org/officeDocument/2006/relationships/hyperlink" Target="https://gemotest.ru/info/spravochnik/zabolevaniya/konyunktivit/" TargetMode="External"/><Relationship Id="rId10" Type="http://schemas.openxmlformats.org/officeDocument/2006/relationships/image" Target="media/image4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LibreOffice/6.0.6.1$Linux_X86_64 LibreOffice_project/00$Build-1</Application>
  <Pages>6</Pages>
  <Words>1137</Words>
  <Characters>7040</Characters>
  <CharactersWithSpaces>8104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2024-02-02T12:41:15Z</dcterms:created>
  <dc:creator/>
  <dc:description/>
  <dc:language>ru-RU</dc:language>
  <cp:lastModifiedBy/>
  <dcterms:modified xsi:type="dcterms:W3CDTF">2024-02-02T12:50:07Z</dcterms:modified>
  <cp:revision>1</cp:revision>
  <dc:subject/>
  <dc:title/>
</cp:coreProperties>
</file>